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633" w:rsidRDefault="000C363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0C3633" w:rsidRDefault="000C3633">
      <w:pPr>
        <w:pStyle w:val="ConsPlusNormal"/>
        <w:ind w:firstLine="540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0C3633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C3633" w:rsidRDefault="000C3633">
            <w:pPr>
              <w:pStyle w:val="ConsPlusNormal"/>
            </w:pPr>
            <w:r>
              <w:t>28 мая 2007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C3633" w:rsidRDefault="000C3633">
            <w:pPr>
              <w:pStyle w:val="ConsPlusNormal"/>
              <w:jc w:val="right"/>
            </w:pPr>
            <w:r>
              <w:t>N 1284-ЗПО</w:t>
            </w:r>
          </w:p>
        </w:tc>
      </w:tr>
    </w:tbl>
    <w:p w:rsidR="000C3633" w:rsidRDefault="000C363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3633" w:rsidRDefault="000C3633">
      <w:pPr>
        <w:pStyle w:val="ConsPlusNormal"/>
        <w:ind w:firstLine="540"/>
        <w:jc w:val="both"/>
      </w:pPr>
    </w:p>
    <w:p w:rsidR="000C3633" w:rsidRDefault="000C3633">
      <w:pPr>
        <w:pStyle w:val="ConsPlusTitle"/>
        <w:jc w:val="center"/>
      </w:pPr>
      <w:r>
        <w:t>ЗАКОН</w:t>
      </w:r>
    </w:p>
    <w:p w:rsidR="000C3633" w:rsidRDefault="000C3633">
      <w:pPr>
        <w:pStyle w:val="ConsPlusTitle"/>
        <w:jc w:val="center"/>
      </w:pPr>
      <w:r>
        <w:t>ПЕНЗЕНСКОЙ ОБЛАСТИ</w:t>
      </w:r>
    </w:p>
    <w:p w:rsidR="000C3633" w:rsidRDefault="000C3633">
      <w:pPr>
        <w:pStyle w:val="ConsPlusTitle"/>
        <w:jc w:val="center"/>
      </w:pPr>
    </w:p>
    <w:p w:rsidR="000C3633" w:rsidRDefault="000C3633">
      <w:pPr>
        <w:pStyle w:val="ConsPlusTitle"/>
        <w:jc w:val="center"/>
      </w:pPr>
      <w:r>
        <w:t>О ПРЕДЕЛЬНЫХ МАКСИМАЛЬНЫХ ЦЕНАХ РАБОТ ПО ПРОВЕДЕНИЮ</w:t>
      </w:r>
    </w:p>
    <w:p w:rsidR="000C3633" w:rsidRDefault="000C3633">
      <w:pPr>
        <w:pStyle w:val="ConsPlusTitle"/>
        <w:jc w:val="center"/>
      </w:pPr>
      <w:r>
        <w:t>ТЕРРИТОРИАЛЬНОГО ЗЕМЛЕУСТРОЙСТВА В ОТНОШЕНИИ ЗЕМЕЛЬНЫХ</w:t>
      </w:r>
    </w:p>
    <w:p w:rsidR="000C3633" w:rsidRDefault="000C3633">
      <w:pPr>
        <w:pStyle w:val="ConsPlusTitle"/>
        <w:jc w:val="center"/>
      </w:pPr>
      <w:r>
        <w:t>УЧАСТКОВ, ПРЕДНАЗНАЧЕННЫХ ДЛЯ ВЕДЕНИЯ ЛИЧНОГО ПОДСОБНОГО</w:t>
      </w:r>
    </w:p>
    <w:p w:rsidR="000C3633" w:rsidRDefault="000C3633">
      <w:pPr>
        <w:pStyle w:val="ConsPlusTitle"/>
        <w:jc w:val="center"/>
      </w:pPr>
      <w:r>
        <w:t>ХОЗЯЙСТВА, ОГОРОДНИЧЕСТВА, САДОВОДСТВА, ИНДИВИДУАЛЬНОГО</w:t>
      </w:r>
    </w:p>
    <w:p w:rsidR="000C3633" w:rsidRDefault="000C3633">
      <w:pPr>
        <w:pStyle w:val="ConsPlusTitle"/>
        <w:jc w:val="center"/>
      </w:pPr>
      <w:r>
        <w:t>ЖИЛИЩНОГО СТРОИТЕЛЬСТВА И ИНДИВИДУАЛЬНОГО ГАРАЖНОГО</w:t>
      </w:r>
    </w:p>
    <w:p w:rsidR="000C3633" w:rsidRDefault="000C3633">
      <w:pPr>
        <w:pStyle w:val="ConsPlusTitle"/>
        <w:jc w:val="center"/>
      </w:pPr>
      <w:r>
        <w:t>СТРОИТЕЛЬСТВА</w:t>
      </w:r>
    </w:p>
    <w:p w:rsidR="000C3633" w:rsidRDefault="000C3633">
      <w:pPr>
        <w:pStyle w:val="ConsPlusNormal"/>
        <w:ind w:firstLine="540"/>
        <w:jc w:val="both"/>
      </w:pPr>
    </w:p>
    <w:p w:rsidR="000C3633" w:rsidRDefault="000C3633">
      <w:pPr>
        <w:pStyle w:val="ConsPlusNormal"/>
        <w:jc w:val="right"/>
      </w:pPr>
      <w:hyperlink r:id="rId5" w:history="1">
        <w:r>
          <w:rPr>
            <w:color w:val="0000FF"/>
          </w:rPr>
          <w:t>Принят</w:t>
        </w:r>
      </w:hyperlink>
    </w:p>
    <w:p w:rsidR="000C3633" w:rsidRDefault="000C3633">
      <w:pPr>
        <w:pStyle w:val="ConsPlusNormal"/>
        <w:jc w:val="right"/>
      </w:pPr>
      <w:r>
        <w:t>Законодательным Собранием</w:t>
      </w:r>
    </w:p>
    <w:p w:rsidR="000C3633" w:rsidRDefault="000C3633">
      <w:pPr>
        <w:pStyle w:val="ConsPlusNormal"/>
        <w:jc w:val="right"/>
      </w:pPr>
      <w:r>
        <w:t>Пензенской области</w:t>
      </w:r>
    </w:p>
    <w:p w:rsidR="000C3633" w:rsidRDefault="000C3633">
      <w:pPr>
        <w:pStyle w:val="ConsPlusNormal"/>
        <w:jc w:val="right"/>
      </w:pPr>
      <w:r>
        <w:t>24 мая 2007 года</w:t>
      </w:r>
    </w:p>
    <w:p w:rsidR="000C3633" w:rsidRDefault="000C363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C363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3633" w:rsidRDefault="000C363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C3633" w:rsidRDefault="000C3633">
            <w:pPr>
              <w:pStyle w:val="ConsPlusNormal"/>
              <w:jc w:val="center"/>
            </w:pPr>
            <w:r>
              <w:rPr>
                <w:color w:val="392C69"/>
              </w:rPr>
              <w:t>(в ред. Законов Пензенской обл.</w:t>
            </w:r>
          </w:p>
          <w:p w:rsidR="000C3633" w:rsidRDefault="000C363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30.06.2011 </w:t>
            </w:r>
            <w:hyperlink r:id="rId6" w:history="1">
              <w:r>
                <w:rPr>
                  <w:color w:val="0000FF"/>
                </w:rPr>
                <w:t>N 2089-ЗПО</w:t>
              </w:r>
            </w:hyperlink>
            <w:r>
              <w:rPr>
                <w:color w:val="392C69"/>
              </w:rPr>
              <w:t xml:space="preserve">, от 17.04.2015 </w:t>
            </w:r>
            <w:hyperlink r:id="rId7" w:history="1">
              <w:r>
                <w:rPr>
                  <w:color w:val="0000FF"/>
                </w:rPr>
                <w:t>N 2720-ЗПО</w:t>
              </w:r>
            </w:hyperlink>
            <w:r>
              <w:rPr>
                <w:color w:val="392C69"/>
              </w:rPr>
              <w:t>,</w:t>
            </w:r>
          </w:p>
          <w:p w:rsidR="000C3633" w:rsidRDefault="000C363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06.04.2018 </w:t>
            </w:r>
            <w:hyperlink r:id="rId8" w:history="1">
              <w:r>
                <w:rPr>
                  <w:color w:val="0000FF"/>
                </w:rPr>
                <w:t>N 3173-ЗПО</w:t>
              </w:r>
            </w:hyperlink>
            <w:r>
              <w:rPr>
                <w:color w:val="392C69"/>
              </w:rPr>
              <w:t xml:space="preserve">, от 13.09.2018 </w:t>
            </w:r>
            <w:hyperlink r:id="rId9" w:history="1">
              <w:r>
                <w:rPr>
                  <w:color w:val="0000FF"/>
                </w:rPr>
                <w:t>N 3231-ЗПО</w:t>
              </w:r>
            </w:hyperlink>
            <w:r>
              <w:rPr>
                <w:color w:val="392C69"/>
              </w:rPr>
              <w:t>,</w:t>
            </w:r>
          </w:p>
          <w:p w:rsidR="000C3633" w:rsidRDefault="000C363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17.10.2019 </w:t>
            </w:r>
            <w:hyperlink r:id="rId10" w:history="1">
              <w:r>
                <w:rPr>
                  <w:color w:val="0000FF"/>
                </w:rPr>
                <w:t>N 3404-ЗПО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C3633" w:rsidRDefault="000C3633">
      <w:pPr>
        <w:pStyle w:val="ConsPlusNormal"/>
        <w:ind w:firstLine="540"/>
        <w:jc w:val="both"/>
      </w:pPr>
    </w:p>
    <w:p w:rsidR="000C3633" w:rsidRDefault="000C3633">
      <w:pPr>
        <w:pStyle w:val="ConsPlusTitle"/>
        <w:ind w:firstLine="540"/>
        <w:jc w:val="both"/>
        <w:outlineLvl w:val="0"/>
      </w:pPr>
      <w:r>
        <w:t>Статья 1</w:t>
      </w:r>
    </w:p>
    <w:p w:rsidR="000C3633" w:rsidRDefault="000C3633">
      <w:pPr>
        <w:pStyle w:val="ConsPlusNormal"/>
        <w:ind w:firstLine="540"/>
        <w:jc w:val="both"/>
      </w:pPr>
    </w:p>
    <w:p w:rsidR="000C3633" w:rsidRDefault="000C3633">
      <w:pPr>
        <w:pStyle w:val="ConsPlusNormal"/>
        <w:ind w:firstLine="540"/>
        <w:jc w:val="both"/>
      </w:pPr>
      <w:r>
        <w:t>Установить предельные максимальные цены работ по проведению территориального землеустройства в отношении земельных участков, предназначенных:</w:t>
      </w:r>
    </w:p>
    <w:p w:rsidR="000C3633" w:rsidRDefault="000C3633">
      <w:pPr>
        <w:pStyle w:val="ConsPlusNormal"/>
        <w:jc w:val="both"/>
      </w:pPr>
      <w:r>
        <w:t xml:space="preserve">(в ред. Законов Пензенской обл. от 30.06.2011 </w:t>
      </w:r>
      <w:hyperlink r:id="rId11" w:history="1">
        <w:r>
          <w:rPr>
            <w:color w:val="0000FF"/>
          </w:rPr>
          <w:t>N 2089-ЗПО</w:t>
        </w:r>
      </w:hyperlink>
      <w:r>
        <w:t xml:space="preserve">, от 17.04.2015 </w:t>
      </w:r>
      <w:hyperlink r:id="rId12" w:history="1">
        <w:r>
          <w:rPr>
            <w:color w:val="0000FF"/>
          </w:rPr>
          <w:t>N 2720-ЗПО</w:t>
        </w:r>
      </w:hyperlink>
      <w:r>
        <w:t xml:space="preserve">, от 06.04.2018 </w:t>
      </w:r>
      <w:hyperlink r:id="rId13" w:history="1">
        <w:r>
          <w:rPr>
            <w:color w:val="0000FF"/>
          </w:rPr>
          <w:t>N 3173-ЗПО</w:t>
        </w:r>
      </w:hyperlink>
      <w:r>
        <w:t xml:space="preserve">, от 17.10.2019 </w:t>
      </w:r>
      <w:hyperlink r:id="rId14" w:history="1">
        <w:r>
          <w:rPr>
            <w:color w:val="0000FF"/>
          </w:rPr>
          <w:t>N 3404-ЗПО</w:t>
        </w:r>
      </w:hyperlink>
      <w:r>
        <w:t>)</w:t>
      </w:r>
    </w:p>
    <w:p w:rsidR="000C3633" w:rsidRDefault="000C3633">
      <w:pPr>
        <w:pStyle w:val="ConsPlusNormal"/>
        <w:spacing w:before="220"/>
        <w:ind w:firstLine="540"/>
        <w:jc w:val="both"/>
      </w:pPr>
      <w:r>
        <w:t>1) для огородничества, садоводства на территориях:</w:t>
      </w:r>
    </w:p>
    <w:p w:rsidR="000C3633" w:rsidRDefault="000C3633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Закона</w:t>
        </w:r>
      </w:hyperlink>
      <w:r>
        <w:t xml:space="preserve"> Пензенской обл. от 13.09.2018 N 3231-ЗПО)</w:t>
      </w:r>
    </w:p>
    <w:p w:rsidR="000C3633" w:rsidRDefault="000C3633">
      <w:pPr>
        <w:pStyle w:val="ConsPlusNormal"/>
        <w:spacing w:before="220"/>
        <w:ind w:firstLine="540"/>
        <w:jc w:val="both"/>
      </w:pPr>
      <w:r>
        <w:t>города Пензы - 3430 рублей;</w:t>
      </w:r>
    </w:p>
    <w:p w:rsidR="000C3633" w:rsidRDefault="000C3633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Закона</w:t>
        </w:r>
      </w:hyperlink>
      <w:r>
        <w:t xml:space="preserve"> Пензенской обл. от 30.06.2011 N 2089-ЗПО)</w:t>
      </w:r>
    </w:p>
    <w:p w:rsidR="000C3633" w:rsidRDefault="000C3633">
      <w:pPr>
        <w:pStyle w:val="ConsPlusNormal"/>
        <w:spacing w:before="220"/>
        <w:ind w:firstLine="540"/>
        <w:jc w:val="both"/>
      </w:pPr>
      <w:r>
        <w:t>сельских районов - 2058 рублей;</w:t>
      </w:r>
    </w:p>
    <w:p w:rsidR="000C3633" w:rsidRDefault="000C3633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Закона</w:t>
        </w:r>
      </w:hyperlink>
      <w:r>
        <w:t xml:space="preserve"> Пензенской обл. от 30.06.2011 N 2089-ЗПО)</w:t>
      </w:r>
    </w:p>
    <w:p w:rsidR="000C3633" w:rsidRDefault="000C3633">
      <w:pPr>
        <w:pStyle w:val="ConsPlusNormal"/>
        <w:spacing w:before="220"/>
        <w:ind w:firstLine="540"/>
        <w:jc w:val="both"/>
      </w:pPr>
      <w:r>
        <w:t>2) для ведения личного подсобного хозяйства, индивидуального жилищного строительства на территориях:</w:t>
      </w:r>
    </w:p>
    <w:p w:rsidR="000C3633" w:rsidRDefault="000C3633">
      <w:pPr>
        <w:pStyle w:val="ConsPlusNormal"/>
        <w:spacing w:before="220"/>
        <w:ind w:firstLine="540"/>
        <w:jc w:val="both"/>
      </w:pPr>
      <w:r>
        <w:t>города Пензы - 5488 рублей;</w:t>
      </w:r>
    </w:p>
    <w:p w:rsidR="000C3633" w:rsidRDefault="000C3633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Закона</w:t>
        </w:r>
      </w:hyperlink>
      <w:r>
        <w:t xml:space="preserve"> Пензенской обл. от 30.06.2011 N 2089-ЗПО)</w:t>
      </w:r>
    </w:p>
    <w:p w:rsidR="000C3633" w:rsidRDefault="000C3633">
      <w:pPr>
        <w:pStyle w:val="ConsPlusNormal"/>
        <w:spacing w:before="220"/>
        <w:ind w:firstLine="540"/>
        <w:jc w:val="both"/>
      </w:pPr>
      <w:r>
        <w:t>городов Кузнецка, Сердобска, Каменки, Нижнего Ломова, Заречного, Белинского, Городище, Никольска, Спасска, Сурска, рабочих поселков - 4116 рублей;</w:t>
      </w:r>
    </w:p>
    <w:p w:rsidR="000C3633" w:rsidRDefault="000C3633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Закона</w:t>
        </w:r>
      </w:hyperlink>
      <w:r>
        <w:t xml:space="preserve"> Пензенской обл. от 30.06.2011 N 2089-ЗПО)</w:t>
      </w:r>
    </w:p>
    <w:p w:rsidR="000C3633" w:rsidRDefault="000C3633">
      <w:pPr>
        <w:pStyle w:val="ConsPlusNormal"/>
        <w:spacing w:before="220"/>
        <w:ind w:firstLine="540"/>
        <w:jc w:val="both"/>
      </w:pPr>
      <w:r>
        <w:t>сельских населенных пунктов - 2744 рублей;</w:t>
      </w:r>
    </w:p>
    <w:p w:rsidR="000C3633" w:rsidRDefault="000C3633">
      <w:pPr>
        <w:pStyle w:val="ConsPlusNormal"/>
        <w:jc w:val="both"/>
      </w:pPr>
      <w:r>
        <w:lastRenderedPageBreak/>
        <w:t xml:space="preserve">(в ред. </w:t>
      </w:r>
      <w:hyperlink r:id="rId20" w:history="1">
        <w:r>
          <w:rPr>
            <w:color w:val="0000FF"/>
          </w:rPr>
          <w:t>Закона</w:t>
        </w:r>
      </w:hyperlink>
      <w:r>
        <w:t xml:space="preserve"> Пензенской обл. от 30.06.2011 N 2089-ЗПО)</w:t>
      </w:r>
    </w:p>
    <w:p w:rsidR="000C3633" w:rsidRDefault="000C3633">
      <w:pPr>
        <w:pStyle w:val="ConsPlusNormal"/>
        <w:spacing w:before="220"/>
        <w:ind w:firstLine="540"/>
        <w:jc w:val="both"/>
      </w:pPr>
      <w:r>
        <w:t>3) для индивидуального гаражного строительства на территориях:</w:t>
      </w:r>
    </w:p>
    <w:p w:rsidR="000C3633" w:rsidRDefault="000C3633">
      <w:pPr>
        <w:pStyle w:val="ConsPlusNormal"/>
        <w:spacing w:before="220"/>
        <w:ind w:firstLine="540"/>
        <w:jc w:val="both"/>
      </w:pPr>
      <w:r>
        <w:t>города Пензы - 2744 рублей;</w:t>
      </w:r>
    </w:p>
    <w:p w:rsidR="000C3633" w:rsidRDefault="000C3633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Закона</w:t>
        </w:r>
      </w:hyperlink>
      <w:r>
        <w:t xml:space="preserve"> Пензенской обл. от 30.06.2011 N 2089-ЗПО)</w:t>
      </w:r>
    </w:p>
    <w:p w:rsidR="000C3633" w:rsidRDefault="000C3633">
      <w:pPr>
        <w:pStyle w:val="ConsPlusNormal"/>
        <w:spacing w:before="220"/>
        <w:ind w:firstLine="540"/>
        <w:jc w:val="both"/>
      </w:pPr>
      <w:r>
        <w:t>других населенных пунктов - 2058 рублей.</w:t>
      </w:r>
    </w:p>
    <w:p w:rsidR="000C3633" w:rsidRDefault="000C3633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Закона</w:t>
        </w:r>
      </w:hyperlink>
      <w:r>
        <w:t xml:space="preserve"> Пензенской обл. от 30.06.2011 N 2089-ЗПО)</w:t>
      </w:r>
    </w:p>
    <w:p w:rsidR="000C3633" w:rsidRDefault="000C3633">
      <w:pPr>
        <w:pStyle w:val="ConsPlusNormal"/>
        <w:ind w:firstLine="540"/>
        <w:jc w:val="both"/>
      </w:pPr>
    </w:p>
    <w:p w:rsidR="000C3633" w:rsidRDefault="000C3633">
      <w:pPr>
        <w:pStyle w:val="ConsPlusTitle"/>
        <w:ind w:firstLine="540"/>
        <w:jc w:val="both"/>
        <w:outlineLvl w:val="0"/>
      </w:pPr>
      <w:r>
        <w:t>Статья 2</w:t>
      </w:r>
    </w:p>
    <w:p w:rsidR="000C3633" w:rsidRDefault="000C3633">
      <w:pPr>
        <w:pStyle w:val="ConsPlusNormal"/>
        <w:ind w:firstLine="540"/>
        <w:jc w:val="both"/>
      </w:pPr>
    </w:p>
    <w:p w:rsidR="000C3633" w:rsidRDefault="000C3633">
      <w:pPr>
        <w:pStyle w:val="ConsPlusNormal"/>
        <w:ind w:firstLine="540"/>
        <w:jc w:val="both"/>
      </w:pPr>
      <w:r>
        <w:t>Настоящий Закон вступает в силу по истечении десяти дней после дня его официального опубликования.</w:t>
      </w:r>
    </w:p>
    <w:p w:rsidR="000C3633" w:rsidRDefault="000C3633">
      <w:pPr>
        <w:pStyle w:val="ConsPlusNormal"/>
        <w:ind w:firstLine="540"/>
        <w:jc w:val="both"/>
      </w:pPr>
    </w:p>
    <w:p w:rsidR="000C3633" w:rsidRDefault="000C3633">
      <w:pPr>
        <w:pStyle w:val="ConsPlusNormal"/>
        <w:jc w:val="right"/>
      </w:pPr>
      <w:r>
        <w:t>Губернатор</w:t>
      </w:r>
    </w:p>
    <w:p w:rsidR="000C3633" w:rsidRDefault="000C3633">
      <w:pPr>
        <w:pStyle w:val="ConsPlusNormal"/>
        <w:jc w:val="right"/>
      </w:pPr>
      <w:r>
        <w:t>Пензенской области</w:t>
      </w:r>
    </w:p>
    <w:p w:rsidR="000C3633" w:rsidRDefault="000C3633">
      <w:pPr>
        <w:pStyle w:val="ConsPlusNormal"/>
        <w:jc w:val="right"/>
      </w:pPr>
      <w:r>
        <w:t>В.К.БОЧКАРЕВ</w:t>
      </w:r>
    </w:p>
    <w:p w:rsidR="000C3633" w:rsidRDefault="000C3633">
      <w:pPr>
        <w:pStyle w:val="ConsPlusNormal"/>
      </w:pPr>
      <w:r>
        <w:t>г. Пенза</w:t>
      </w:r>
    </w:p>
    <w:p w:rsidR="000C3633" w:rsidRDefault="000C3633">
      <w:pPr>
        <w:pStyle w:val="ConsPlusNormal"/>
        <w:spacing w:before="220"/>
      </w:pPr>
      <w:r>
        <w:t>28 мая 2007 года</w:t>
      </w:r>
    </w:p>
    <w:p w:rsidR="000C3633" w:rsidRDefault="000C3633">
      <w:pPr>
        <w:pStyle w:val="ConsPlusNormal"/>
        <w:spacing w:before="220"/>
      </w:pPr>
      <w:r>
        <w:t>N 1284-ЗПО</w:t>
      </w:r>
    </w:p>
    <w:p w:rsidR="000C3633" w:rsidRDefault="000C3633">
      <w:pPr>
        <w:pStyle w:val="ConsPlusNormal"/>
        <w:ind w:firstLine="540"/>
        <w:jc w:val="both"/>
      </w:pPr>
    </w:p>
    <w:p w:rsidR="000C3633" w:rsidRDefault="000C3633">
      <w:pPr>
        <w:pStyle w:val="ConsPlusNormal"/>
        <w:ind w:firstLine="540"/>
        <w:jc w:val="both"/>
      </w:pPr>
    </w:p>
    <w:p w:rsidR="000C3633" w:rsidRDefault="000C363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604AD" w:rsidRDefault="00B604AD">
      <w:bookmarkStart w:id="0" w:name="_GoBack"/>
      <w:bookmarkEnd w:id="0"/>
    </w:p>
    <w:sectPr w:rsidR="00B604AD" w:rsidSect="00912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633"/>
    <w:rsid w:val="000C3633"/>
    <w:rsid w:val="00B6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0393D3-3A03-4AAE-8A3C-1A3F7EBD3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36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36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36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7218911933367586196EAABDF054097B97D388AC5BCB404ACB893B9488888D2AA411407B69DDC3D15989F101F62704A00471190093184A4622BABEX2c2M" TargetMode="External"/><Relationship Id="rId13" Type="http://schemas.openxmlformats.org/officeDocument/2006/relationships/hyperlink" Target="consultantplus://offline/ref=7E7218911933367586196EAABDF054097B97D388AC5BCB404ACB893B9488888D2AA411407B69DDC3D15989F101F62704A00471190093184A4622BABEX2c2M" TargetMode="External"/><Relationship Id="rId18" Type="http://schemas.openxmlformats.org/officeDocument/2006/relationships/hyperlink" Target="consultantplus://offline/ref=7E7218911933367586196EAABDF054097B97D388A859C74149C2D4319CD1848F2DAB4E577C20D1C2D15988F10DA92211B15C7E1F1A8D1B575A20B8XBcC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E7218911933367586196EAABDF054097B97D388A859C74149C2D4319CD1848F2DAB4E577C20D1C2D15988F00DA92211B15C7E1F1A8D1B575A20B8XBcCM" TargetMode="External"/><Relationship Id="rId7" Type="http://schemas.openxmlformats.org/officeDocument/2006/relationships/hyperlink" Target="consultantplus://offline/ref=7E7218911933367586196EAABDF054097B97D388A458C84049C2D4319CD1848F2DAB4E577C20D1C2D15989F60DA92211B15C7E1F1A8D1B575A20B8XBcCM" TargetMode="External"/><Relationship Id="rId12" Type="http://schemas.openxmlformats.org/officeDocument/2006/relationships/hyperlink" Target="consultantplus://offline/ref=7E7218911933367586196EAABDF054097B97D388A458C84049C2D4319CD1848F2DAB4E577C20D1C2D15989F60DA92211B15C7E1F1A8D1B575A20B8XBcCM" TargetMode="External"/><Relationship Id="rId17" Type="http://schemas.openxmlformats.org/officeDocument/2006/relationships/hyperlink" Target="consultantplus://offline/ref=7E7218911933367586196EAABDF054097B97D388A859C74149C2D4319CD1848F2DAB4E577C20D1C2D15989F80DA92211B15C7E1F1A8D1B575A20B8XBcC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E7218911933367586196EAABDF054097B97D388A859C74149C2D4319CD1848F2DAB4E577C20D1C2D15989F80DA92211B15C7E1F1A8D1B575A20B8XBcCM" TargetMode="External"/><Relationship Id="rId20" Type="http://schemas.openxmlformats.org/officeDocument/2006/relationships/hyperlink" Target="consultantplus://offline/ref=7E7218911933367586196EAABDF054097B97D388A859C74149C2D4319CD1848F2DAB4E577C20D1C2D15988F10DA92211B15C7E1F1A8D1B575A20B8XBcC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E7218911933367586196EAABDF054097B97D388A859C74149C2D4319CD1848F2DAB4E577C20D1C2D15989F60DA92211B15C7E1F1A8D1B575A20B8XBcCM" TargetMode="External"/><Relationship Id="rId11" Type="http://schemas.openxmlformats.org/officeDocument/2006/relationships/hyperlink" Target="consultantplus://offline/ref=7E7218911933367586196EAABDF054097B97D388A859C74149C2D4319CD1848F2DAB4E577C20D1C2D15989F90DA92211B15C7E1F1A8D1B575A20B8XBcCM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7E7218911933367586196EAABDF054097B97D388AF5BCB4E4AC2D4319CD1848F2DAB4E577C20D1C2D15989F60DA92211B15C7E1F1A8D1B575A20B8XBcCM" TargetMode="External"/><Relationship Id="rId15" Type="http://schemas.openxmlformats.org/officeDocument/2006/relationships/hyperlink" Target="consultantplus://offline/ref=7E7218911933367586196EAABDF054097B97D388AC5ACE4F4BC1893B9488888D2AA411407B69DDC3D15989F002F62704A00471190093184A4622BABEX2c2M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7E7218911933367586196EAABDF054097B97D388AC5DCD494ACB893B9488888D2AA411407B69DDC3D15989F101F62704A00471190093184A4622BABEX2c2M" TargetMode="External"/><Relationship Id="rId19" Type="http://schemas.openxmlformats.org/officeDocument/2006/relationships/hyperlink" Target="consultantplus://offline/ref=7E7218911933367586196EAABDF054097B97D388A859C74149C2D4319CD1848F2DAB4E577C20D1C2D15988F10DA92211B15C7E1F1A8D1B575A20B8XBcC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E7218911933367586196EAABDF054097B97D388AC5ACE4F4BC1893B9488888D2AA411407B69DDC3D15989F002F62704A00471190093184A4622BABEX2c2M" TargetMode="External"/><Relationship Id="rId14" Type="http://schemas.openxmlformats.org/officeDocument/2006/relationships/hyperlink" Target="consultantplus://offline/ref=7E7218911933367586196EAABDF054097B97D388AC5DCD494ACB893B9488888D2AA411407B69DDC3D15989F101F62704A00471190093184A4622BABEX2c2M" TargetMode="External"/><Relationship Id="rId22" Type="http://schemas.openxmlformats.org/officeDocument/2006/relationships/hyperlink" Target="consultantplus://offline/ref=7E7218911933367586196EAABDF054097B97D388A859C74149C2D4319CD1848F2DAB4E577C20D1C2D15988F00DA92211B15C7E1F1A8D1B575A20B8XBc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782</Words>
  <Characters>4461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Статья 1</vt:lpstr>
      <vt:lpstr>Статья 2</vt:lpstr>
    </vt:vector>
  </TitlesOfParts>
  <Company/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1</cp:revision>
  <dcterms:created xsi:type="dcterms:W3CDTF">2020-03-24T12:28:00Z</dcterms:created>
  <dcterms:modified xsi:type="dcterms:W3CDTF">2020-03-24T12:28:00Z</dcterms:modified>
</cp:coreProperties>
</file>